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F2D" w:rsidRPr="00E120E4" w:rsidRDefault="00E76F2D" w:rsidP="00E120E4">
      <w:pPr>
        <w:shd w:val="clear" w:color="auto" w:fill="FFFFFF"/>
        <w:spacing w:after="100" w:afterAutospacing="1" w:line="240" w:lineRule="auto"/>
        <w:jc w:val="center"/>
        <w:outlineLvl w:val="2"/>
        <w:rPr>
          <w:rFonts w:ascii="Segoe UI" w:eastAsia="Times New Roman" w:hAnsi="Segoe UI" w:cs="Segoe UI"/>
          <w:color w:val="333333"/>
          <w:sz w:val="27"/>
          <w:szCs w:val="27"/>
          <w:u w:val="single"/>
          <w:lang w:val="en-US" w:eastAsia="el-GR"/>
        </w:rPr>
      </w:pPr>
      <w:r w:rsidRPr="00E120E4">
        <w:rPr>
          <w:rFonts w:ascii="Segoe UI" w:eastAsia="Times New Roman" w:hAnsi="Segoe UI" w:cs="Segoe UI"/>
          <w:color w:val="333333"/>
          <w:sz w:val="27"/>
          <w:szCs w:val="27"/>
          <w:u w:val="single"/>
          <w:lang w:eastAsia="el-GR"/>
        </w:rPr>
        <w:t xml:space="preserve">Τοποθέτηση αναπληρωτών και ωρομισθίων </w:t>
      </w:r>
      <w:r w:rsidR="00F4066E" w:rsidRPr="00E120E4">
        <w:rPr>
          <w:rFonts w:ascii="Segoe UI" w:eastAsia="Times New Roman" w:hAnsi="Segoe UI" w:cs="Segoe UI"/>
          <w:color w:val="333333"/>
          <w:sz w:val="27"/>
          <w:szCs w:val="27"/>
          <w:u w:val="single"/>
          <w:lang w:eastAsia="el-GR"/>
        </w:rPr>
        <w:t>ε</w:t>
      </w:r>
      <w:r w:rsidR="00E120E4">
        <w:rPr>
          <w:rFonts w:ascii="Segoe UI" w:eastAsia="Times New Roman" w:hAnsi="Segoe UI" w:cs="Segoe UI"/>
          <w:color w:val="333333"/>
          <w:sz w:val="27"/>
          <w:szCs w:val="27"/>
          <w:u w:val="single"/>
          <w:lang w:eastAsia="el-GR"/>
        </w:rPr>
        <w:t>κπαιδευτικών</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br/>
        <w:t xml:space="preserve">Στις διατάξεις της παρ. 3 του άρθρου 8 της </w:t>
      </w:r>
      <w:proofErr w:type="spellStart"/>
      <w:r w:rsidRPr="00E76F2D">
        <w:rPr>
          <w:rFonts w:ascii="Segoe UI" w:eastAsia="Times New Roman" w:hAnsi="Segoe UI" w:cs="Segoe UI"/>
          <w:color w:val="333333"/>
          <w:sz w:val="23"/>
          <w:szCs w:val="23"/>
          <w:lang w:eastAsia="el-GR"/>
        </w:rPr>
        <w:t>αριθμ</w:t>
      </w:r>
      <w:proofErr w:type="spellEnd"/>
      <w:r w:rsidRPr="00E76F2D">
        <w:rPr>
          <w:rFonts w:ascii="Segoe UI" w:eastAsia="Times New Roman" w:hAnsi="Segoe UI" w:cs="Segoe UI"/>
          <w:color w:val="333333"/>
          <w:sz w:val="23"/>
          <w:szCs w:val="23"/>
          <w:lang w:eastAsia="el-GR"/>
        </w:rPr>
        <w:t xml:space="preserve">. 35557/09-04-2003 Υ.Α. (ΦΕΚ 465/17-04-2003 </w:t>
      </w:r>
      <w:proofErr w:type="spellStart"/>
      <w:r w:rsidRPr="00E76F2D">
        <w:rPr>
          <w:rFonts w:ascii="Segoe UI" w:eastAsia="Times New Roman" w:hAnsi="Segoe UI" w:cs="Segoe UI"/>
          <w:color w:val="333333"/>
          <w:sz w:val="23"/>
          <w:szCs w:val="23"/>
          <w:lang w:eastAsia="el-GR"/>
        </w:rPr>
        <w:t>τ.Β</w:t>
      </w:r>
      <w:proofErr w:type="spellEnd"/>
      <w:r w:rsidRPr="00E76F2D">
        <w:rPr>
          <w:rFonts w:ascii="Segoe UI" w:eastAsia="Times New Roman" w:hAnsi="Segoe UI" w:cs="Segoe UI"/>
          <w:color w:val="333333"/>
          <w:sz w:val="23"/>
          <w:szCs w:val="23"/>
          <w:lang w:eastAsia="el-GR"/>
        </w:rPr>
        <w:t>) ορίζεται ότι: «Η τοποθέτηση των προσλαμβανομένων αναπληρωτών σε σχολικές μονάδες γίνεται με απόφαση του διευθυντή εκπαίδευσης, ύστερα από δήλωση των εκπαιδευτικών σε σχολεία της ίδιας περιοχής διορισμού προσλαμβανομένων για την τοποθέτηση τους στα λειτουργικά κενά. Κατά την τοποθέτηση αναπληρωτών και ωρομίσθιων εκπαιδευτικών σε σχολεία της ίδιας περιοχής διορισμού από υποψηφίους του πίνακα Α λαμβάνονται υπόψη τα κριτήρια του άρθρου 138, παρ.1, περίπτωση γ' του Ν.2725/1999. Κατά την τοποθέτηση σε σχολεία της διεύθυνσης εκπαίδευσης των προερχομένων από τον πίνακα Β προτιμώνται κατά σειρά:</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α) οι γονείς τεσσάρων παιδιών, που είναι ανήλικα ή σπουδάζουν ή υπηρετούν τη στρατιωτική τους θητεία,</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β) οι πάσχοντες από ομόζυγη μεσογειακή αναιμία,</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γ) οι γονείς με τρία ή δύο ή ένα παιδί,</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δ) οι έγγαμοι χωρίς παιδιά και</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ε) οι έχοντες τα περισσότερα μόρια. Μεταξύ των ανηκόντων στην ίδιο κατηγορία, που προέρχονται από τον πίνακα Β' προτιμώνται οι έχοντες και εντοπιότητα»</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13, παρ.1 του Ν.3149/2003 (ΦΕΚ 141/10-06-2003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«αν εξαντληθούν οι πίνακες των υποψήφιων του ενιαίου πίνακα, προσλαμβάνονται προσωρινοί αναπληρωτές από συμπληρωματικό πίνακα υποψηφίων, ο οποίος συντάσσεται ύστερα από πρόσκληση ενδιαφέροντος και στον οποίο κατατάσσονται οι αιτούντες με βάση την ημερομηνία κτήσης του πτυχίου τους και σε περίπτωση σύμπτωσης της ημερομηνίας αυτής με το βαθμό του πτυχίου τους».</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 παρ.8 του Ν.3194/2003 (ΦΕΚ 267/20-11-2003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«Οι εκπαιδευτικοί που πάσχουν από σκλήρυνση κατά πλάκας προτάσσονται στους πίνακες αναπληρωτών και ωρομίσθιων εκπαιδευτικών, αμέσως μετά τους υποψήφιους που είναι πολύτεκνοι εξ ιδίας οικογενείας ή πάσχουν από ομόζυγη μεσογειακή αναιμία. Η πρόταξη αυτή εφαρμόζεται και στις περιπτώσεις μεταθέσεων - αποσπάσεων και τοποθετήσεων των εκπαιδευτικών.»</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17του Ν.3402/2005 (ΦΕΚ 258/17-10-2005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xml:space="preserve">) ορίζεται ότι «Οι μορφές αναιμίας δρεπανοκυτταρική και </w:t>
      </w:r>
      <w:proofErr w:type="spellStart"/>
      <w:r w:rsidRPr="00E76F2D">
        <w:rPr>
          <w:rFonts w:ascii="Segoe UI" w:eastAsia="Times New Roman" w:hAnsi="Segoe UI" w:cs="Segoe UI"/>
          <w:color w:val="333333"/>
          <w:sz w:val="23"/>
          <w:szCs w:val="23"/>
          <w:lang w:eastAsia="el-GR"/>
        </w:rPr>
        <w:t>μικροδρεπανοκυτταρική</w:t>
      </w:r>
      <w:proofErr w:type="spellEnd"/>
      <w:r w:rsidRPr="00E76F2D">
        <w:rPr>
          <w:rFonts w:ascii="Segoe UI" w:eastAsia="Times New Roman" w:hAnsi="Segoe UI" w:cs="Segoe UI"/>
          <w:color w:val="333333"/>
          <w:sz w:val="23"/>
          <w:szCs w:val="23"/>
          <w:lang w:eastAsia="el-GR"/>
        </w:rPr>
        <w:t xml:space="preserve">, ισοδυναμούν, ως προς τα ιατρικά και κοινωνικά </w:t>
      </w:r>
      <w:r w:rsidRPr="00E76F2D">
        <w:rPr>
          <w:rFonts w:ascii="Segoe UI" w:eastAsia="Times New Roman" w:hAnsi="Segoe UI" w:cs="Segoe UI"/>
          <w:color w:val="333333"/>
          <w:sz w:val="23"/>
          <w:szCs w:val="23"/>
          <w:lang w:eastAsia="el-GR"/>
        </w:rPr>
        <w:lastRenderedPageBreak/>
        <w:t>προβλήματα που προκαλούν στους πάσχοντες, προς την ομόζυγη μεσογειακή αναιμία, και οι πάσχοντες τυγχάνουν των ευεργετημάτων που απολαμβάνουν κατά νόμο όσοι πάσχουν από ομόζυγη μεσογειακή αναιμία»</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Στις διατάξεις του άρθρου 8 του Ν.3687/2008 (ΦΕΚ 159/01-08-2008 </w:t>
      </w:r>
      <w:proofErr w:type="spellStart"/>
      <w:r w:rsidRPr="00E76F2D">
        <w:rPr>
          <w:rFonts w:ascii="Segoe UI" w:eastAsia="Times New Roman" w:hAnsi="Segoe UI" w:cs="Segoe UI"/>
          <w:color w:val="333333"/>
          <w:sz w:val="23"/>
          <w:szCs w:val="23"/>
          <w:lang w:eastAsia="el-GR"/>
        </w:rPr>
        <w:t>τ.Α</w:t>
      </w:r>
      <w:proofErr w:type="spellEnd"/>
      <w:r w:rsidRPr="00E76F2D">
        <w:rPr>
          <w:rFonts w:ascii="Segoe UI" w:eastAsia="Times New Roman" w:hAnsi="Segoe UI" w:cs="Segoe UI"/>
          <w:color w:val="333333"/>
          <w:sz w:val="23"/>
          <w:szCs w:val="23"/>
          <w:lang w:eastAsia="el-GR"/>
        </w:rPr>
        <w:t>) ορίζεται ότι: «.. δ) Με απόφαση του Υπουργού Εθνικής Παιδείας και θρησκευμάτων, που δημοσιεύεται στην Εφημερίδα της Κυβερνήσεως, ρυθμίζονται θέματα που αφορούν στη διαδικασία πρόσληψης προσωρινών αναπληρωτών και ωρομίσθιων εκπαιδευτικών. Κάθε σχετική διάταξη, η οποία αναφέρεται στο ίδιο θέμα, καταργείται.»</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Μέχρι την έκδοση νέας υπουργικής απόφασης για ρύθμιση του εν λόγω θέματος, σε εφαρμογή του άρθρου 8 του Ν.3687/2008, συνεχίζει να ισχύει η αριθμ.35557/09-04-2003 Υπουργική Απόφαση. Λόγω ερωτημάτων που προέρχονται από τις Δ/</w:t>
      </w:r>
      <w:proofErr w:type="spellStart"/>
      <w:r w:rsidRPr="00E76F2D">
        <w:rPr>
          <w:rFonts w:ascii="Segoe UI" w:eastAsia="Times New Roman" w:hAnsi="Segoe UI" w:cs="Segoe UI"/>
          <w:color w:val="333333"/>
          <w:sz w:val="23"/>
          <w:szCs w:val="23"/>
          <w:lang w:eastAsia="el-GR"/>
        </w:rPr>
        <w:t>νσεις</w:t>
      </w:r>
      <w:proofErr w:type="spellEnd"/>
      <w:r w:rsidRPr="00E76F2D">
        <w:rPr>
          <w:rFonts w:ascii="Segoe UI" w:eastAsia="Times New Roman" w:hAnsi="Segoe UI" w:cs="Segoe UI"/>
          <w:color w:val="333333"/>
          <w:sz w:val="23"/>
          <w:szCs w:val="23"/>
          <w:lang w:eastAsia="el-GR"/>
        </w:rPr>
        <w:t xml:space="preserve"> και τους αναπληρωτές και ωρομίσθιους εκπαιδευτικούς σχετικά με την τοποθέτηση τους</w:t>
      </w:r>
      <w:r w:rsidR="00F4066E">
        <w:rPr>
          <w:rFonts w:ascii="Segoe UI" w:eastAsia="Times New Roman" w:hAnsi="Segoe UI" w:cs="Segoe UI"/>
          <w:color w:val="333333"/>
          <w:sz w:val="23"/>
          <w:szCs w:val="23"/>
          <w:lang w:eastAsia="el-GR"/>
        </w:rPr>
        <w:t>, θα πρέπει να επισημάνουμε ότι:</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 xml:space="preserve">1. Στην περίπτωση (β) εμπίπτουν και οι εκπαιδευτικοί που πάσχουν από δρεπανοκυτταρική ή </w:t>
      </w:r>
      <w:proofErr w:type="spellStart"/>
      <w:r w:rsidRPr="00E76F2D">
        <w:rPr>
          <w:rFonts w:ascii="Segoe UI" w:eastAsia="Times New Roman" w:hAnsi="Segoe UI" w:cs="Segoe UI"/>
          <w:color w:val="333333"/>
          <w:sz w:val="23"/>
          <w:szCs w:val="23"/>
          <w:lang w:eastAsia="el-GR"/>
        </w:rPr>
        <w:t>μικροδρεπανοκυτταρική</w:t>
      </w:r>
      <w:proofErr w:type="spellEnd"/>
      <w:r w:rsidRPr="00E76F2D">
        <w:rPr>
          <w:rFonts w:ascii="Segoe UI" w:eastAsia="Times New Roman" w:hAnsi="Segoe UI" w:cs="Segoe UI"/>
          <w:color w:val="333333"/>
          <w:sz w:val="23"/>
          <w:szCs w:val="23"/>
          <w:lang w:eastAsia="el-GR"/>
        </w:rPr>
        <w:t xml:space="preserve"> αναιμία.</w:t>
      </w:r>
    </w:p>
    <w:p w:rsidR="00E76F2D" w:rsidRPr="00E76F2D" w:rsidRDefault="00E76F2D" w:rsidP="00E76F2D">
      <w:pPr>
        <w:shd w:val="clear" w:color="auto" w:fill="FFFFFF"/>
        <w:spacing w:after="100" w:afterAutospacing="1" w:line="240" w:lineRule="auto"/>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2. Οι εκπαιδευτικοί με σκλήρυνση κατά πλάκας τοποθετούνται στα σχολεία της διεύθυνσης αμέσως μετά τους εκπαιδευτικούς της περίπτωσης (β) και πριν από αυτούς της περίπτωσης (γ).</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3. Στην περίπτωση (ε) η πρόταξη εκπαιδευτικών με εντοπιότητα θα εφαρμόζεται μόνο σε περίπτωση εκπ</w:t>
      </w:r>
      <w:r w:rsidR="00F4066E">
        <w:rPr>
          <w:rFonts w:ascii="Segoe UI" w:eastAsia="Times New Roman" w:hAnsi="Segoe UI" w:cs="Segoe UI"/>
          <w:color w:val="333333"/>
          <w:sz w:val="23"/>
          <w:szCs w:val="23"/>
          <w:lang w:eastAsia="el-GR"/>
        </w:rPr>
        <w:t>αιδευτικών με ίδια συνολικά μόρι</w:t>
      </w:r>
      <w:r w:rsidRPr="00E76F2D">
        <w:rPr>
          <w:rFonts w:ascii="Segoe UI" w:eastAsia="Times New Roman" w:hAnsi="Segoe UI" w:cs="Segoe UI"/>
          <w:color w:val="333333"/>
          <w:sz w:val="23"/>
          <w:szCs w:val="23"/>
          <w:lang w:eastAsia="el-GR"/>
        </w:rPr>
        <w:t>α προϋπηρεσίας ή/και επιτυχίας σε διαγωνισμό του ΑΣΕΠ.</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4. Ως επιμέρους κριτήριο κατάταξης-τοποθέτησης εκπαιδευτικών στις περιπτώσεις (α), ((b), (γ) και (δ) θα πρέπει να λαμβάνονται υπόψη τα συνολικά μόρια προϋπηρεσίας ή/και επιτυχίας σε διαγωνισμό του ΑΣΕΠ. Σε περίπτωση, δε, σύμπτωσης και των μορίων θα λαμβάνεται υπόψη και η εντοπιότητα.</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5. Σε περίπτωση σύμπτωσης όλων των ανωτέρω αναφερόμενων κριτηρίων, ως τελικό κριτήριο κατάταξης θα πρέπει να λαμβάνεται υπόψη η σειρά στον πίνακα αναπληρωτών ή ωρομισθίων, βάσει της οποίας και πραγματοποιείται η πρόσληψη των εκπαιδευτικών στις Δ/</w:t>
      </w:r>
      <w:proofErr w:type="spellStart"/>
      <w:r w:rsidRPr="00E76F2D">
        <w:rPr>
          <w:rFonts w:ascii="Segoe UI" w:eastAsia="Times New Roman" w:hAnsi="Segoe UI" w:cs="Segoe UI"/>
          <w:color w:val="333333"/>
          <w:sz w:val="23"/>
          <w:szCs w:val="23"/>
          <w:lang w:eastAsia="el-GR"/>
        </w:rPr>
        <w:t>νσεις</w:t>
      </w:r>
      <w:proofErr w:type="spellEnd"/>
      <w:r w:rsidRPr="00E76F2D">
        <w:rPr>
          <w:rFonts w:ascii="Segoe UI" w:eastAsia="Times New Roman" w:hAnsi="Segoe UI" w:cs="Segoe UI"/>
          <w:color w:val="333333"/>
          <w:sz w:val="23"/>
          <w:szCs w:val="23"/>
          <w:lang w:eastAsia="el-GR"/>
        </w:rPr>
        <w:t xml:space="preserve"> Π.Ε..</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6. Για την τοποθέτηση εκπαιδευτικών προερχόμενων από τον πίνακα Γ</w:t>
      </w:r>
      <w:r w:rsidR="00F4066E">
        <w:rPr>
          <w:rFonts w:ascii="Segoe UI" w:eastAsia="Times New Roman" w:hAnsi="Segoe UI" w:cs="Segoe UI"/>
          <w:color w:val="333333"/>
          <w:sz w:val="23"/>
          <w:szCs w:val="23"/>
          <w:lang w:eastAsia="el-GR"/>
        </w:rPr>
        <w:t xml:space="preserve"> </w:t>
      </w:r>
      <w:r w:rsidRPr="00E76F2D">
        <w:rPr>
          <w:rFonts w:ascii="Segoe UI" w:eastAsia="Times New Roman" w:hAnsi="Segoe UI" w:cs="Segoe UI"/>
          <w:color w:val="333333"/>
          <w:sz w:val="23"/>
          <w:szCs w:val="23"/>
          <w:lang w:eastAsia="el-GR"/>
        </w:rPr>
        <w:t>ισχύουν τα ίδια κριτήρια τοποθέτησης.</w:t>
      </w:r>
    </w:p>
    <w:p w:rsidR="00E76F2D" w:rsidRPr="00E76F2D"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t>7. Κατά αναλογία τα ίδια κριτήρια ισχύουν και κατά την τοποθέτηση ωρομισθίων εκπαιδευτικών.</w:t>
      </w:r>
    </w:p>
    <w:p w:rsidR="00686DA8" w:rsidRPr="00F4066E" w:rsidRDefault="00E76F2D" w:rsidP="00F4066E">
      <w:pPr>
        <w:shd w:val="clear" w:color="auto" w:fill="FFFFFF"/>
        <w:spacing w:after="100" w:afterAutospacing="1" w:line="240" w:lineRule="auto"/>
        <w:jc w:val="both"/>
        <w:rPr>
          <w:rFonts w:ascii="Segoe UI" w:eastAsia="Times New Roman" w:hAnsi="Segoe UI" w:cs="Segoe UI"/>
          <w:color w:val="333333"/>
          <w:sz w:val="23"/>
          <w:szCs w:val="23"/>
          <w:lang w:eastAsia="el-GR"/>
        </w:rPr>
      </w:pPr>
      <w:r w:rsidRPr="00E76F2D">
        <w:rPr>
          <w:rFonts w:ascii="Segoe UI" w:eastAsia="Times New Roman" w:hAnsi="Segoe UI" w:cs="Segoe UI"/>
          <w:color w:val="333333"/>
          <w:sz w:val="23"/>
          <w:szCs w:val="23"/>
          <w:lang w:eastAsia="el-GR"/>
        </w:rPr>
        <w:lastRenderedPageBreak/>
        <w:t>Υπενθυμίζεται ότι, για την κατάταξη των υποψηφίων αναπληρωτών εκπαιδευτικών στους πίνακες της παρ.</w:t>
      </w:r>
      <w:r w:rsidR="00F4066E">
        <w:rPr>
          <w:rFonts w:ascii="Segoe UI" w:eastAsia="Times New Roman" w:hAnsi="Segoe UI" w:cs="Segoe UI"/>
          <w:color w:val="333333"/>
          <w:sz w:val="23"/>
          <w:szCs w:val="23"/>
          <w:lang w:eastAsia="el-GR"/>
        </w:rPr>
        <w:t xml:space="preserve"> </w:t>
      </w:r>
      <w:r w:rsidRPr="00E76F2D">
        <w:rPr>
          <w:rFonts w:ascii="Segoe UI" w:eastAsia="Times New Roman" w:hAnsi="Segoe UI" w:cs="Segoe UI"/>
          <w:color w:val="333333"/>
          <w:sz w:val="23"/>
          <w:szCs w:val="23"/>
          <w:lang w:eastAsia="el-GR"/>
        </w:rPr>
        <w:t xml:space="preserve">5 </w:t>
      </w:r>
      <w:proofErr w:type="spellStart"/>
      <w:r w:rsidRPr="00E76F2D">
        <w:rPr>
          <w:rFonts w:ascii="Segoe UI" w:eastAsia="Times New Roman" w:hAnsi="Segoe UI" w:cs="Segoe UI"/>
          <w:color w:val="333333"/>
          <w:sz w:val="23"/>
          <w:szCs w:val="23"/>
          <w:lang w:eastAsia="el-GR"/>
        </w:rPr>
        <w:t>περίπτ</w:t>
      </w:r>
      <w:proofErr w:type="spellEnd"/>
      <w:r w:rsidRPr="00E76F2D">
        <w:rPr>
          <w:rFonts w:ascii="Segoe UI" w:eastAsia="Times New Roman" w:hAnsi="Segoe UI" w:cs="Segoe UI"/>
          <w:color w:val="333333"/>
          <w:sz w:val="23"/>
          <w:szCs w:val="23"/>
          <w:lang w:eastAsia="el-GR"/>
        </w:rPr>
        <w:t xml:space="preserve">. α' του άρθρου 6 του Ν.3255/2004 (Πίνακας Β)και του άρθρου 13 παρ.1 του Ν.3149/2003 (Πίνακας Γ)καθώς και των υποψηφίων ωρομισθίων εκπαιδευτικών στους πίνακες της παρ.5 </w:t>
      </w:r>
      <w:proofErr w:type="spellStart"/>
      <w:r w:rsidRPr="00E76F2D">
        <w:rPr>
          <w:rFonts w:ascii="Segoe UI" w:eastAsia="Times New Roman" w:hAnsi="Segoe UI" w:cs="Segoe UI"/>
          <w:color w:val="333333"/>
          <w:sz w:val="23"/>
          <w:szCs w:val="23"/>
          <w:lang w:eastAsia="el-GR"/>
        </w:rPr>
        <w:t>περίπτ</w:t>
      </w:r>
      <w:proofErr w:type="spellEnd"/>
      <w:r w:rsidRPr="00E76F2D">
        <w:rPr>
          <w:rFonts w:ascii="Segoe UI" w:eastAsia="Times New Roman" w:hAnsi="Segoe UI" w:cs="Segoe UI"/>
          <w:color w:val="333333"/>
          <w:sz w:val="23"/>
          <w:szCs w:val="23"/>
          <w:lang w:eastAsia="el-GR"/>
        </w:rPr>
        <w:t>.</w:t>
      </w:r>
      <w:r w:rsidR="00F4066E">
        <w:rPr>
          <w:rFonts w:ascii="Segoe UI" w:eastAsia="Times New Roman" w:hAnsi="Segoe UI" w:cs="Segoe UI"/>
          <w:color w:val="333333"/>
          <w:sz w:val="23"/>
          <w:szCs w:val="23"/>
          <w:lang w:eastAsia="el-GR"/>
        </w:rPr>
        <w:t xml:space="preserve"> </w:t>
      </w:r>
      <w:r w:rsidRPr="00E76F2D">
        <w:rPr>
          <w:rFonts w:ascii="Segoe UI" w:eastAsia="Times New Roman" w:hAnsi="Segoe UI" w:cs="Segoe UI"/>
          <w:color w:val="333333"/>
          <w:sz w:val="23"/>
          <w:szCs w:val="23"/>
          <w:lang w:eastAsia="el-GR"/>
        </w:rPr>
        <w:t xml:space="preserve">β του άρθρου 6 του Ν.3255/2004 λαμβάνονται υπόψη, κατά σειρά, τα εξής κριτήρια: τα συνολικά μόρια προϋπηρεσίας ή/και επιτυχίας σε διαγωνισμό του ΑΣΕΠ, η </w:t>
      </w:r>
      <w:proofErr w:type="spellStart"/>
      <w:r w:rsidRPr="00E76F2D">
        <w:rPr>
          <w:rFonts w:ascii="Segoe UI" w:eastAsia="Times New Roman" w:hAnsi="Segoe UI" w:cs="Segoe UI"/>
          <w:color w:val="333333"/>
          <w:sz w:val="23"/>
          <w:szCs w:val="23"/>
          <w:lang w:eastAsia="el-GR"/>
        </w:rPr>
        <w:t>ημεροχρονο</w:t>
      </w:r>
      <w:r w:rsidR="006F6499">
        <w:rPr>
          <w:rFonts w:ascii="Segoe UI" w:eastAsia="Times New Roman" w:hAnsi="Segoe UI" w:cs="Segoe UI"/>
          <w:color w:val="333333"/>
          <w:sz w:val="23"/>
          <w:szCs w:val="23"/>
          <w:lang w:eastAsia="el-GR"/>
        </w:rPr>
        <w:t>λογία</w:t>
      </w:r>
      <w:proofErr w:type="spellEnd"/>
      <w:r w:rsidR="006F6499">
        <w:rPr>
          <w:rFonts w:ascii="Segoe UI" w:eastAsia="Times New Roman" w:hAnsi="Segoe UI" w:cs="Segoe UI"/>
          <w:color w:val="333333"/>
          <w:sz w:val="23"/>
          <w:szCs w:val="23"/>
          <w:lang w:eastAsia="el-GR"/>
        </w:rPr>
        <w:t xml:space="preserve"> κτήσης του πτυχίου και ο β</w:t>
      </w:r>
      <w:r w:rsidRPr="00E76F2D">
        <w:rPr>
          <w:rFonts w:ascii="Segoe UI" w:eastAsia="Times New Roman" w:hAnsi="Segoe UI" w:cs="Segoe UI"/>
          <w:color w:val="333333"/>
          <w:sz w:val="23"/>
          <w:szCs w:val="23"/>
          <w:lang w:eastAsia="el-GR"/>
        </w:rPr>
        <w:t>αθμός του πτυχίου.</w:t>
      </w:r>
    </w:p>
    <w:sectPr w:rsidR="00686DA8" w:rsidRPr="00F4066E" w:rsidSect="00686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5860"/>
    <w:rsid w:val="005A0EAA"/>
    <w:rsid w:val="00686DA8"/>
    <w:rsid w:val="006F6499"/>
    <w:rsid w:val="00A55860"/>
    <w:rsid w:val="00D42EC4"/>
    <w:rsid w:val="00E120E4"/>
    <w:rsid w:val="00E73A87"/>
    <w:rsid w:val="00E76F2D"/>
    <w:rsid w:val="00F05D90"/>
    <w:rsid w:val="00F4066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A8"/>
  </w:style>
  <w:style w:type="paragraph" w:styleId="3">
    <w:name w:val="heading 3"/>
    <w:basedOn w:val="a"/>
    <w:link w:val="3Char"/>
    <w:uiPriority w:val="9"/>
    <w:qFormat/>
    <w:rsid w:val="00A5586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55860"/>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A5586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71135871">
      <w:bodyDiv w:val="1"/>
      <w:marLeft w:val="0"/>
      <w:marRight w:val="0"/>
      <w:marTop w:val="0"/>
      <w:marBottom w:val="0"/>
      <w:divBdr>
        <w:top w:val="none" w:sz="0" w:space="0" w:color="auto"/>
        <w:left w:val="none" w:sz="0" w:space="0" w:color="auto"/>
        <w:bottom w:val="none" w:sz="0" w:space="0" w:color="auto"/>
        <w:right w:val="none" w:sz="0" w:space="0" w:color="auto"/>
      </w:divBdr>
    </w:div>
    <w:div w:id="944457372">
      <w:bodyDiv w:val="1"/>
      <w:marLeft w:val="0"/>
      <w:marRight w:val="0"/>
      <w:marTop w:val="0"/>
      <w:marBottom w:val="0"/>
      <w:divBdr>
        <w:top w:val="none" w:sz="0" w:space="0" w:color="auto"/>
        <w:left w:val="none" w:sz="0" w:space="0" w:color="auto"/>
        <w:bottom w:val="none" w:sz="0" w:space="0" w:color="auto"/>
        <w:right w:val="none" w:sz="0" w:space="0" w:color="auto"/>
      </w:divBdr>
    </w:div>
    <w:div w:id="997615009">
      <w:bodyDiv w:val="1"/>
      <w:marLeft w:val="0"/>
      <w:marRight w:val="0"/>
      <w:marTop w:val="0"/>
      <w:marBottom w:val="0"/>
      <w:divBdr>
        <w:top w:val="none" w:sz="0" w:space="0" w:color="auto"/>
        <w:left w:val="none" w:sz="0" w:space="0" w:color="auto"/>
        <w:bottom w:val="none" w:sz="0" w:space="0" w:color="auto"/>
        <w:right w:val="none" w:sz="0" w:space="0" w:color="auto"/>
      </w:divBdr>
    </w:div>
    <w:div w:id="14369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4075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2018-11-06T06:54:00Z</dcterms:created>
  <dcterms:modified xsi:type="dcterms:W3CDTF">2018-11-06T07:46:00Z</dcterms:modified>
</cp:coreProperties>
</file>