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30.05pt" o:ole="">
                  <v:imagedata r:id="rId5" o:title=""/>
                </v:shape>
                <o:OLEObject Type="Embed" ProgID="Word.Picture.8" ShapeID="_x0000_i1025" DrawAspect="Content" ObjectID="_1704878530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Αριθμ. Πρωτ.: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Ταχ. Δ/νση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Τηλ.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e-mail: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>
        <w:rPr>
          <w:rFonts w:asciiTheme="minorHAnsi" w:hAnsiTheme="minorHAnsi"/>
          <w:b/>
          <w:sz w:val="22"/>
          <w:szCs w:val="22"/>
        </w:rPr>
        <w:t>αναρρωτικής</w:t>
      </w:r>
      <w:r w:rsidRPr="00E66692">
        <w:rPr>
          <w:rFonts w:asciiTheme="minorHAnsi" w:hAnsiTheme="minorHAnsi"/>
          <w:b/>
          <w:sz w:val="22"/>
          <w:szCs w:val="22"/>
        </w:rPr>
        <w:t xml:space="preserve"> άδειας»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/-ος</w:t>
      </w:r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0C2CED" w:rsidRDefault="00D52BFA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80289A">
        <w:rPr>
          <w:rFonts w:ascii="Calibri" w:hAnsi="Calibri"/>
          <w:bCs/>
          <w:sz w:val="22"/>
          <w:szCs w:val="22"/>
        </w:rPr>
        <w:t>Την υπ’αριθμ</w:t>
      </w:r>
      <w:r>
        <w:rPr>
          <w:rFonts w:ascii="Calibri" w:hAnsi="Calibri"/>
          <w:bCs/>
          <w:sz w:val="22"/>
          <w:szCs w:val="22"/>
        </w:rPr>
        <w:t>.</w:t>
      </w:r>
      <w:r w:rsidRPr="0080289A">
        <w:rPr>
          <w:rFonts w:ascii="Calibri" w:hAnsi="Calibri"/>
          <w:bCs/>
          <w:sz w:val="22"/>
          <w:szCs w:val="22"/>
        </w:rPr>
        <w:t xml:space="preserve"> Φ.353.1/324/105657/Δ1/16.10.2002 Υπουργική Απόφαση του ΥΠ.Ε.Π.Θ. </w:t>
      </w:r>
      <w:r>
        <w:rPr>
          <w:rFonts w:ascii="Calibri" w:hAnsi="Calibri"/>
          <w:bCs/>
          <w:sz w:val="22"/>
          <w:szCs w:val="22"/>
        </w:rPr>
        <w:t>«</w:t>
      </w:r>
      <w:r w:rsidRPr="0080289A">
        <w:rPr>
          <w:rFonts w:ascii="Calibri" w:hAnsi="Calibri"/>
          <w:bCs/>
          <w:sz w:val="22"/>
          <w:szCs w:val="22"/>
        </w:rPr>
        <w:t>Καθορισμός των ειδικότερων καθηκόντων των Προϊσταμένων των Περιφερειακών Υπηρεσιών Π/θμιας &amp; Δ/θμιας Εκπ/σης, ………</w:t>
      </w:r>
      <w:r>
        <w:rPr>
          <w:rFonts w:ascii="Calibri" w:hAnsi="Calibri"/>
          <w:bCs/>
          <w:sz w:val="22"/>
          <w:szCs w:val="22"/>
        </w:rPr>
        <w:t>» (ΦΕΚ 1340/16.10.2002 τ.</w:t>
      </w:r>
      <w:r w:rsidRPr="0080289A">
        <w:rPr>
          <w:rFonts w:ascii="Calibri" w:hAnsi="Calibri"/>
          <w:bCs/>
          <w:sz w:val="22"/>
          <w:szCs w:val="22"/>
        </w:rPr>
        <w:t>Β΄)</w:t>
      </w:r>
      <w:r>
        <w:rPr>
          <w:rFonts w:ascii="Calibri" w:hAnsi="Calibri"/>
          <w:bCs/>
          <w:sz w:val="22"/>
          <w:szCs w:val="22"/>
        </w:rPr>
        <w:t>, όπως τροποποιήθηκε με την υπ’αριθμ.Φ353.1/26/153324/Δ1/25-09-2014 Υ.Α του ΥΠΑΙΘ (ΦΕΚ 2648 τ.Β’/7-10-2014).</w:t>
      </w:r>
    </w:p>
    <w:p w:rsidR="00D52BFA" w:rsidRPr="00DB3216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>Τ</w:t>
      </w:r>
      <w:r>
        <w:rPr>
          <w:rFonts w:ascii="Calibri" w:hAnsi="Calibri"/>
          <w:bCs/>
          <w:sz w:val="22"/>
          <w:szCs w:val="22"/>
        </w:rPr>
        <w:t>α</w:t>
      </w:r>
      <w:r w:rsidRPr="001D5B5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άρθρα 54, 55, 56</w:t>
      </w:r>
      <w:r w:rsidRPr="001D5B5E">
        <w:rPr>
          <w:rFonts w:ascii="Calibri" w:hAnsi="Calibri"/>
          <w:bCs/>
          <w:sz w:val="22"/>
          <w:szCs w:val="22"/>
        </w:rPr>
        <w:t xml:space="preserve"> </w:t>
      </w:r>
      <w:r w:rsidR="00D52BFA" w:rsidRPr="00612F12">
        <w:rPr>
          <w:rFonts w:ascii="Calibri" w:hAnsi="Calibri"/>
          <w:sz w:val="22"/>
          <w:szCs w:val="22"/>
        </w:rPr>
        <w:t>του Ν.3528/9-2-2007 (ΦΕΚ 26 τ.Α΄), «Κύρωση Κώδικα Κατάστασης Δημοσίων Πολιτικών Διοικητικών Υπαλλήλων και Υπαλλήλων Ν.Π.Δ.Δ. και άλλες διατάξεις».</w:t>
      </w:r>
    </w:p>
    <w:p w:rsidR="00DB3216" w:rsidRPr="003D3F9D" w:rsidRDefault="00DB01B7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Το άρθρο 2</w:t>
      </w:r>
      <w:r w:rsidRPr="00402227">
        <w:rPr>
          <w:rFonts w:ascii="Calibri" w:hAnsi="Calibri"/>
          <w:sz w:val="22"/>
          <w:szCs w:val="22"/>
        </w:rPr>
        <w:t xml:space="preserve"> του Ν.</w:t>
      </w:r>
      <w:r w:rsidRPr="00F02DDA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>4210</w:t>
      </w:r>
      <w:r w:rsidRPr="007E1110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>(ΦΕΚ 254/21.11.2013) « Ρυθμίσεις Υπουργείου Διοικητικής Μεταρρύθμισης και Ηλεκτρονικής Δι</w:t>
      </w:r>
      <w:r w:rsidR="00F00333">
        <w:rPr>
          <w:rFonts w:ascii="Calibri" w:hAnsi="Calibri"/>
          <w:sz w:val="22"/>
          <w:szCs w:val="22"/>
        </w:rPr>
        <w:t>ακυβέρνησης και άλλες διατάξεις,</w:t>
      </w:r>
      <w:r>
        <w:rPr>
          <w:rFonts w:ascii="Calibri" w:hAnsi="Calibri"/>
          <w:sz w:val="22"/>
          <w:szCs w:val="22"/>
        </w:rPr>
        <w:t xml:space="preserve"> όπως αντικατέστησε το αρθ. 55 του </w:t>
      </w:r>
      <w:r w:rsidRPr="00612F12">
        <w:rPr>
          <w:rFonts w:ascii="Calibri" w:hAnsi="Calibri"/>
          <w:sz w:val="22"/>
          <w:szCs w:val="22"/>
        </w:rPr>
        <w:t>Ν.3528/9-2-2007 (ΦΕΚ 26 τ.Α΄)</w:t>
      </w:r>
      <w:r w:rsidRPr="00402227">
        <w:rPr>
          <w:rFonts w:ascii="Calibri" w:hAnsi="Calibri"/>
          <w:sz w:val="22"/>
          <w:szCs w:val="22"/>
        </w:rPr>
        <w:t>»</w:t>
      </w:r>
    </w:p>
    <w:p w:rsidR="003D3F9D" w:rsidRPr="00612F12" w:rsidRDefault="003D3F9D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</w:rPr>
        <w:t>Το υπ’ αριθμόν Φ. 351.5/43/67822/Δ1/05.05.2014 έγγραφο του Υ.ΠΑΙ.Θ., «Άδειες εκπαιδευτικών Πρωτοβάθμιας και Δευτεροβάθμιας Εκπαίδευσης».</w:t>
      </w:r>
    </w:p>
    <w:p w:rsidR="00D52BFA" w:rsidRPr="00D52BFA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r>
        <w:rPr>
          <w:rFonts w:ascii="Calibri" w:hAnsi="Calibri"/>
          <w:sz w:val="22"/>
          <w:szCs w:val="22"/>
        </w:rPr>
        <w:t xml:space="preserve"> σχετική αίτησή της/του</w:t>
      </w:r>
      <w:r w:rsidR="00444C18">
        <w:rPr>
          <w:rFonts w:ascii="Calibri" w:hAnsi="Calibri"/>
          <w:sz w:val="22"/>
          <w:szCs w:val="22"/>
        </w:rPr>
        <w:t xml:space="preserve"> μαζί με </w:t>
      </w:r>
      <w:r w:rsidR="00444C18" w:rsidRPr="00444C18">
        <w:rPr>
          <w:rFonts w:ascii="Calibri" w:hAnsi="Calibri"/>
          <w:sz w:val="22"/>
          <w:szCs w:val="22"/>
          <w:highlight w:val="yellow"/>
        </w:rPr>
        <w:t>Υπεύθυνη Δήλωση/Ιατρική Βεβαίωση</w:t>
      </w:r>
      <w:r>
        <w:rPr>
          <w:rFonts w:ascii="Calibri" w:hAnsi="Calibri"/>
          <w:sz w:val="22"/>
          <w:szCs w:val="22"/>
        </w:rPr>
        <w:t>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Pr="00123CEC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D52BFA" w:rsidRPr="00D52BFA">
        <w:rPr>
          <w:rFonts w:ascii="Calibri" w:hAnsi="Calibri"/>
          <w:b/>
          <w:color w:val="000000"/>
          <w:sz w:val="22"/>
          <w:szCs w:val="22"/>
        </w:rPr>
        <w:t>αναρρωτική</w:t>
      </w:r>
      <w:r w:rsidR="00A52CF1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DB3216" w:rsidRPr="00123CEC" w:rsidRDefault="00DB3216" w:rsidP="00D565EB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/-ος</w:t>
      </w: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xxxxxxxxxx</w:t>
      </w:r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lastRenderedPageBreak/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>Π.Μ. εκπ/κού</w:t>
      </w:r>
    </w:p>
    <w:sectPr w:rsidR="00A14C5C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394F"/>
    <w:rsid w:val="0007425A"/>
    <w:rsid w:val="00084208"/>
    <w:rsid w:val="0009020D"/>
    <w:rsid w:val="000A29CE"/>
    <w:rsid w:val="000C2CED"/>
    <w:rsid w:val="000C7447"/>
    <w:rsid w:val="000D62A8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D727E"/>
    <w:rsid w:val="00203D1A"/>
    <w:rsid w:val="00207412"/>
    <w:rsid w:val="00216CB2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7D96"/>
    <w:rsid w:val="005C14D5"/>
    <w:rsid w:val="005D0357"/>
    <w:rsid w:val="005E47D6"/>
    <w:rsid w:val="005F03D7"/>
    <w:rsid w:val="005F05D1"/>
    <w:rsid w:val="00612607"/>
    <w:rsid w:val="006161BB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936DB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85787"/>
    <w:rsid w:val="00C85CA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1B7"/>
    <w:rsid w:val="00DB090F"/>
    <w:rsid w:val="00DB1E5F"/>
    <w:rsid w:val="00DB3216"/>
    <w:rsid w:val="00DB5BCB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C568F"/>
    <w:rsid w:val="00EC5D81"/>
    <w:rsid w:val="00ED35AF"/>
    <w:rsid w:val="00EF3A4B"/>
    <w:rsid w:val="00F00333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1867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9</cp:revision>
  <cp:lastPrinted>2021-09-21T06:30:00Z</cp:lastPrinted>
  <dcterms:created xsi:type="dcterms:W3CDTF">2022-01-26T10:21:00Z</dcterms:created>
  <dcterms:modified xsi:type="dcterms:W3CDTF">2022-01-28T10:35:00Z</dcterms:modified>
</cp:coreProperties>
</file>