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ΑΠΟΣΠΑΣΗΣ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ΕΚΠΑΙΔΕΥΤΙΚΩΝ</w:t>
      </w:r>
      <w:r w:rsidR="00C923B7" w:rsidRPr="00955B20">
        <w:rPr>
          <w:rFonts w:asciiTheme="minorHAnsi" w:hAnsiTheme="minorHAnsi" w:cstheme="minorHAnsi"/>
        </w:rPr>
        <w:t xml:space="preserve"> </w:t>
      </w:r>
      <w:r w:rsidR="00D31431" w:rsidRPr="00955B20">
        <w:rPr>
          <w:rFonts w:asciiTheme="minorHAnsi" w:hAnsiTheme="minorHAnsi" w:cstheme="minorHAnsi"/>
        </w:rPr>
        <w:t xml:space="preserve"> </w:t>
      </w:r>
      <w:r w:rsidR="00367E6E" w:rsidRPr="00955B20">
        <w:rPr>
          <w:rFonts w:asciiTheme="minorHAnsi" w:hAnsiTheme="minorHAnsi" w:cstheme="minorHAnsi"/>
          <w:sz w:val="20"/>
          <w:szCs w:val="20"/>
        </w:rPr>
        <w:t xml:space="preserve">(εντός ΠΥΣΠΕ </w:t>
      </w:r>
      <w:r w:rsidR="001975B5" w:rsidRPr="00955B20">
        <w:rPr>
          <w:rFonts w:asciiTheme="minorHAnsi" w:hAnsiTheme="minorHAnsi" w:cstheme="minorHAnsi"/>
          <w:sz w:val="20"/>
          <w:szCs w:val="20"/>
        </w:rPr>
        <w:t>Λευκάδας</w:t>
      </w:r>
      <w:r w:rsidR="00367E6E" w:rsidRPr="00955B20">
        <w:rPr>
          <w:rFonts w:asciiTheme="minorHAnsi" w:hAnsiTheme="minorHAnsi" w:cstheme="minorHAnsi"/>
          <w:sz w:val="20"/>
          <w:szCs w:val="20"/>
        </w:rPr>
        <w:t>)</w:t>
      </w:r>
    </w:p>
    <w:p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 xml:space="preserve">Η ΑΙΤΗΣΗ ΕΠΕΧΕΙ </w:t>
      </w:r>
      <w:r w:rsidR="002E2F3C">
        <w:rPr>
          <w:rFonts w:asciiTheme="minorHAnsi" w:hAnsiTheme="minorHAnsi" w:cstheme="minorHAnsi"/>
          <w:spacing w:val="20"/>
          <w:u w:val="none"/>
          <w:vertAlign w:val="superscript"/>
        </w:rPr>
        <w:t xml:space="preserve">ΚΑΙ </w:t>
      </w: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ΘΕΣΗ</w:t>
      </w:r>
      <w:r w:rsidR="002E2F3C">
        <w:rPr>
          <w:rFonts w:asciiTheme="minorHAnsi" w:hAnsiTheme="minorHAnsi" w:cstheme="minorHAnsi"/>
          <w:spacing w:val="20"/>
          <w:u w:val="none"/>
          <w:vertAlign w:val="superscript"/>
        </w:rPr>
        <w:t xml:space="preserve"> </w:t>
      </w: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cantSplit/>
          <w:trHeight w:val="350"/>
        </w:trPr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trHeight w:val="340"/>
        </w:trPr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  <w:r w:rsidR="00EA42B6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</w:p>
    <w:p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:rsidTr="007957FB">
        <w:tc>
          <w:tcPr>
            <w:tcW w:w="2766" w:type="dxa"/>
          </w:tcPr>
          <w:p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6"/>
        <w:gridCol w:w="865"/>
        <w:gridCol w:w="432"/>
        <w:gridCol w:w="2964"/>
        <w:gridCol w:w="2617"/>
      </w:tblGrid>
      <w:tr w:rsidR="009D24B1" w:rsidTr="005A00B1">
        <w:tc>
          <w:tcPr>
            <w:tcW w:w="1646" w:type="dxa"/>
            <w:tcBorders>
              <w:right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863"/>
        <w:gridCol w:w="427"/>
        <w:gridCol w:w="2965"/>
        <w:gridCol w:w="2617"/>
      </w:tblGrid>
      <w:tr w:rsidR="009D24B1" w:rsidRPr="009D24B1" w:rsidTr="002B30F4">
        <w:tc>
          <w:tcPr>
            <w:tcW w:w="1653" w:type="dxa"/>
            <w:tcBorders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</w:t>
            </w:r>
            <w:r w:rsidR="000F664C">
              <w:rPr>
                <w:rFonts w:ascii="Calibri" w:hAnsi="Calibri" w:cs="Calibri"/>
                <w:b/>
                <w:bCs/>
                <w:sz w:val="18"/>
                <w:szCs w:val="18"/>
              </w:rPr>
              <w:t>Η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ΡΕΤΗΣΗΣ</w:t>
            </w: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 w:rsidR="00113954">
              <w:rPr>
                <w:rFonts w:ascii="Calibri" w:hAnsi="Calibri" w:cs="Calibri"/>
                <w:i/>
                <w:iCs/>
                <w:sz w:val="18"/>
                <w:szCs w:val="18"/>
              </w:rPr>
              <w:t>ΣΥΝΥΠΗ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31"/>
        <w:gridCol w:w="1531"/>
        <w:gridCol w:w="1928"/>
      </w:tblGrid>
      <w:tr w:rsidR="00C55BA4" w:rsidRPr="00C55BA4" w:rsidTr="00747077">
        <w:tc>
          <w:tcPr>
            <w:tcW w:w="2835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418"/>
      </w:tblGrid>
      <w:tr w:rsidR="00BD0300" w:rsidTr="00BD0300">
        <w:tc>
          <w:tcPr>
            <w:tcW w:w="5098" w:type="dxa"/>
            <w:tcBorders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Γ. ΑΠΟΣΠΑΣΕΙΣ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>ΖΗΤΩ ΑΠΟΣΠΑΣΗ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8"/>
        <w:gridCol w:w="591"/>
        <w:gridCol w:w="4581"/>
      </w:tblGrid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proofErr w:type="spellStart"/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End"/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BD0300" w:rsidTr="00BD0300">
        <w:tc>
          <w:tcPr>
            <w:tcW w:w="10762" w:type="dxa"/>
          </w:tcPr>
          <w:p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Λευκάδα, ..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EB183A"/>
    <w:rsid w:val="000077AB"/>
    <w:rsid w:val="000108C8"/>
    <w:rsid w:val="000803C5"/>
    <w:rsid w:val="000A2F7F"/>
    <w:rsid w:val="000B1178"/>
    <w:rsid w:val="000F664C"/>
    <w:rsid w:val="0010502C"/>
    <w:rsid w:val="00113954"/>
    <w:rsid w:val="00156FC8"/>
    <w:rsid w:val="00170590"/>
    <w:rsid w:val="0018312A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E2F3C"/>
    <w:rsid w:val="002F5F43"/>
    <w:rsid w:val="003008E0"/>
    <w:rsid w:val="00300E30"/>
    <w:rsid w:val="00352414"/>
    <w:rsid w:val="00367E6E"/>
    <w:rsid w:val="00376CC5"/>
    <w:rsid w:val="003A3B3B"/>
    <w:rsid w:val="003C2B60"/>
    <w:rsid w:val="003D3152"/>
    <w:rsid w:val="003D3B50"/>
    <w:rsid w:val="00417689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A8470D"/>
    <w:rsid w:val="00B47B56"/>
    <w:rsid w:val="00B536C7"/>
    <w:rsid w:val="00B844AC"/>
    <w:rsid w:val="00B961F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60629"/>
    <w:rsid w:val="00E62EC7"/>
    <w:rsid w:val="00E75699"/>
    <w:rsid w:val="00EA42B6"/>
    <w:rsid w:val="00EB183A"/>
    <w:rsid w:val="00ED6049"/>
    <w:rsid w:val="00EF6586"/>
    <w:rsid w:val="00F14D57"/>
    <w:rsid w:val="00F2418A"/>
    <w:rsid w:val="00F91EFE"/>
    <w:rsid w:val="00FA35DE"/>
    <w:rsid w:val="00FC2C60"/>
    <w:rsid w:val="00FE562D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C4B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9C4B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">
    <w:name w:val="Plain Table 1"/>
    <w:basedOn w:val="a1"/>
    <w:uiPriority w:val="41"/>
    <w:rsid w:val="009C4B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admin</cp:lastModifiedBy>
  <cp:revision>13</cp:revision>
  <cp:lastPrinted>2022-06-10T09:19:00Z</cp:lastPrinted>
  <dcterms:created xsi:type="dcterms:W3CDTF">2022-06-10T08:39:00Z</dcterms:created>
  <dcterms:modified xsi:type="dcterms:W3CDTF">2022-06-16T10:00:00Z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